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27A7" w14:textId="77777777" w:rsidR="00C57A69" w:rsidRDefault="007044F8" w:rsidP="007044F8">
      <w:pPr>
        <w:jc w:val="center"/>
        <w:rPr>
          <w:b/>
          <w:sz w:val="36"/>
          <w:lang w:val="fr-CA"/>
        </w:rPr>
      </w:pPr>
      <w:r w:rsidRPr="007044F8">
        <w:rPr>
          <w:b/>
          <w:sz w:val="36"/>
          <w:lang w:val="fr-CA"/>
        </w:rPr>
        <w:t>Les Traités avec les Premières Nations de l’Ouest</w:t>
      </w:r>
    </w:p>
    <w:p w14:paraId="238EEA64" w14:textId="4593D3AA" w:rsidR="007044F8" w:rsidRDefault="007044F8" w:rsidP="007044F8">
      <w:pPr>
        <w:rPr>
          <w:sz w:val="28"/>
          <w:lang w:val="fr-CA"/>
        </w:rPr>
      </w:pPr>
      <w:r>
        <w:rPr>
          <w:sz w:val="28"/>
          <w:lang w:val="fr-CA"/>
        </w:rPr>
        <w:t>A l’aide d</w:t>
      </w:r>
      <w:r w:rsidR="009F7CA5">
        <w:rPr>
          <w:sz w:val="28"/>
          <w:lang w:val="fr-CA"/>
        </w:rPr>
        <w:t>e l’internet</w:t>
      </w:r>
      <w:r>
        <w:rPr>
          <w:sz w:val="28"/>
          <w:lang w:val="fr-CA"/>
        </w:rPr>
        <w:t>, indique pourquoi le gouvernement du Canada a voulu signer un traité avec les Premières Nations de l’Ouest et pourquoi les Premières Nations ont signé.</w:t>
      </w:r>
    </w:p>
    <w:p w14:paraId="3CC2C510" w14:textId="77777777" w:rsidR="007044F8" w:rsidRDefault="007044F8" w:rsidP="007044F8">
      <w:pPr>
        <w:rPr>
          <w:sz w:val="28"/>
          <w:lang w:val="fr-CA"/>
        </w:rPr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8B85" wp14:editId="254A28BD">
                <wp:simplePos x="0" y="0"/>
                <wp:positionH relativeFrom="column">
                  <wp:posOffset>4049395</wp:posOffset>
                </wp:positionH>
                <wp:positionV relativeFrom="paragraph">
                  <wp:posOffset>283845</wp:posOffset>
                </wp:positionV>
                <wp:extent cx="52070" cy="5015865"/>
                <wp:effectExtent l="0" t="0" r="24130" b="133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5015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F6C2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85pt,22.35pt" to="322.9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" strokecolor="black [3040]"/>
            </w:pict>
          </mc:Fallback>
        </mc:AlternateContent>
      </w:r>
    </w:p>
    <w:p w14:paraId="170EBC46" w14:textId="77777777" w:rsidR="007044F8" w:rsidRPr="007044F8" w:rsidRDefault="007044F8" w:rsidP="007044F8">
      <w:pPr>
        <w:rPr>
          <w:sz w:val="28"/>
          <w:lang w:val="fr-C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98FB6" wp14:editId="6EDB03AB">
                <wp:simplePos x="0" y="0"/>
                <wp:positionH relativeFrom="column">
                  <wp:posOffset>-313509</wp:posOffset>
                </wp:positionH>
                <wp:positionV relativeFrom="paragraph">
                  <wp:posOffset>377825</wp:posOffset>
                </wp:positionV>
                <wp:extent cx="90652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A5D38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7pt,29.75pt" to="689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iWtQEAALcDAAAOAAAAZHJzL2Uyb0RvYy54bWysU8GOEzEMvSPxD1HudKaVqGDU6R66gguC&#10;ioUPyGacTkQSR07otH+Pk7azaEEIIS6eOHnP9rM9m7uTd+IIlCyGXi4XrRQQNA42HHr59cu7V2+k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" strokecolor="black [3040]"/>
            </w:pict>
          </mc:Fallback>
        </mc:AlternateContent>
      </w:r>
      <w:r>
        <w:rPr>
          <w:sz w:val="28"/>
          <w:lang w:val="fr-CA"/>
        </w:rPr>
        <w:t xml:space="preserve">      Motivations du gouvernement                                                                           Motivations des Premières Nations</w:t>
      </w:r>
    </w:p>
    <w:sectPr w:rsidR="007044F8" w:rsidRPr="007044F8" w:rsidSect="007044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F8"/>
    <w:rsid w:val="007044F8"/>
    <w:rsid w:val="009F7CA5"/>
    <w:rsid w:val="00C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EEB1"/>
  <w15:docId w15:val="{A712BDAF-828E-4EBF-9317-F3053FC9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9d66f61-65f4-4e32-b231-14af10bc914a">35</Blog_x0020_Category>
  </documentManagement>
</p:properties>
</file>

<file path=customXml/itemProps1.xml><?xml version="1.0" encoding="utf-8"?>
<ds:datastoreItem xmlns:ds="http://schemas.openxmlformats.org/officeDocument/2006/customXml" ds:itemID="{7DC82C20-9D0B-4F87-A720-B155B812F93D}"/>
</file>

<file path=customXml/itemProps2.xml><?xml version="1.0" encoding="utf-8"?>
<ds:datastoreItem xmlns:ds="http://schemas.openxmlformats.org/officeDocument/2006/customXml" ds:itemID="{01561BB1-41CB-4CAE-AD80-282111B0C5F1}"/>
</file>

<file path=customXml/itemProps3.xml><?xml version="1.0" encoding="utf-8"?>
<ds:datastoreItem xmlns:ds="http://schemas.openxmlformats.org/officeDocument/2006/customXml" ds:itemID="{26E69833-3050-41EA-AF70-ADD4F28EA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suggestion </dc:title>
  <dc:creator>ED18</dc:creator>
  <cp:lastModifiedBy>Church, Eric  (ASD-W)</cp:lastModifiedBy>
  <cp:revision>2</cp:revision>
  <dcterms:created xsi:type="dcterms:W3CDTF">2012-09-11T11:49:00Z</dcterms:created>
  <dcterms:modified xsi:type="dcterms:W3CDTF">2020-03-16T17:17:00Z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